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6" w:rsidRPr="0000697E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6E67E6" w:rsidRPr="0000697E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6E67E6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6E67E6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6E67E6" w:rsidTr="00F15AD2">
        <w:tc>
          <w:tcPr>
            <w:tcW w:w="3379" w:type="dxa"/>
          </w:tcPr>
          <w:p w:rsidR="006E67E6" w:rsidRPr="0000697E" w:rsidRDefault="006E67E6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6E67E6" w:rsidRPr="001F47AE" w:rsidRDefault="006E67E6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6E67E6" w:rsidRPr="001F47AE" w:rsidRDefault="006E67E6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6E67E6" w:rsidRPr="001F47AE" w:rsidRDefault="006E67E6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6E67E6" w:rsidRPr="001F47AE" w:rsidRDefault="006E67E6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6E67E6" w:rsidRPr="001F47AE" w:rsidRDefault="006E67E6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6E67E6" w:rsidRPr="001F47AE" w:rsidRDefault="006E67E6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6E67E6" w:rsidRDefault="006E67E6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6E67E6" w:rsidRPr="0000697E" w:rsidRDefault="006E67E6" w:rsidP="00F15AD2">
            <w:pPr>
              <w:widowControl w:val="0"/>
              <w:tabs>
                <w:tab w:val="right" w:pos="370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6E67E6" w:rsidRDefault="006E67E6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6E67E6" w:rsidRPr="0000697E" w:rsidRDefault="006E67E6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6E67E6" w:rsidRPr="0000697E" w:rsidRDefault="006E67E6" w:rsidP="00F15AD2">
            <w:pPr>
              <w:widowControl w:val="0"/>
              <w:tabs>
                <w:tab w:val="left" w:pos="1816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6E67E6" w:rsidRDefault="006E67E6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6E67E6" w:rsidRDefault="006E67E6" w:rsidP="00F15AD2">
            <w:pPr>
              <w:widowControl w:val="0"/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6E67E6" w:rsidRPr="0000697E" w:rsidRDefault="006E67E6" w:rsidP="00F15AD2">
            <w:pPr>
              <w:widowControl w:val="0"/>
              <w:tabs>
                <w:tab w:val="left" w:pos="37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6E67E6" w:rsidRDefault="006E67E6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7E6" w:rsidRPr="0000697E" w:rsidRDefault="006E67E6" w:rsidP="006E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Pr="0000697E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Pr="0000697E" w:rsidRDefault="006E67E6" w:rsidP="006E67E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6E67E6" w:rsidRPr="0000697E" w:rsidRDefault="006E67E6" w:rsidP="006E67E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6E67E6" w:rsidRPr="001F47AE" w:rsidRDefault="006E67E6" w:rsidP="006E67E6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6E67E6" w:rsidRPr="00377A05" w:rsidTr="00F15AD2">
        <w:tc>
          <w:tcPr>
            <w:tcW w:w="5211" w:type="dxa"/>
          </w:tcPr>
          <w:p w:rsidR="006E67E6" w:rsidRPr="00377A05" w:rsidRDefault="006E67E6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6E67E6" w:rsidRPr="00377A05" w:rsidRDefault="006E67E6" w:rsidP="00F15AD2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«Волейбол»</w:t>
      </w: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классов</w:t>
      </w: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6E67E6" w:rsidRDefault="006E67E6" w:rsidP="006E67E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</w:t>
      </w:r>
      <w:r w:rsidR="001460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46038">
        <w:rPr>
          <w:rFonts w:ascii="Times New Roman" w:eastAsia="Times New Roman" w:hAnsi="Times New Roman" w:cs="Times New Roman"/>
          <w:sz w:val="28"/>
          <w:szCs w:val="28"/>
          <w:lang w:eastAsia="ru-RU"/>
        </w:rPr>
        <w:t>а (68 часов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67E6" w:rsidRPr="00377A05" w:rsidRDefault="006E67E6" w:rsidP="006E67E6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Default="006E67E6" w:rsidP="006E67E6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Default="006E67E6" w:rsidP="006E67E6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Pr="0000697E" w:rsidRDefault="006E67E6" w:rsidP="006E67E6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Default="006E67E6" w:rsidP="006E67E6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6E67E6" w:rsidRPr="0000697E" w:rsidRDefault="006E67E6" w:rsidP="006E67E6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Pr="001F47AE" w:rsidRDefault="006E67E6" w:rsidP="006E67E6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6E67E6" w:rsidRPr="0000697E" w:rsidRDefault="006E67E6" w:rsidP="006E67E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Pr="00377A05" w:rsidRDefault="006E67E6" w:rsidP="006E67E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E6" w:rsidRPr="004A62DA" w:rsidRDefault="006E67E6" w:rsidP="006E67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6E67E6" w:rsidRPr="00947CBA" w:rsidRDefault="006E67E6" w:rsidP="006E67E6">
      <w:pPr>
        <w:widowControl w:val="0"/>
        <w:tabs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E67E6" w:rsidRDefault="006E67E6" w:rsidP="00DA4B4D">
      <w:pPr>
        <w:jc w:val="center"/>
        <w:rPr>
          <w:b/>
        </w:rPr>
      </w:pPr>
    </w:p>
    <w:p w:rsidR="00D97169" w:rsidRDefault="00D97169" w:rsidP="00DA4B4D">
      <w:pPr>
        <w:pStyle w:val="Default"/>
        <w:numPr>
          <w:ilvl w:val="0"/>
          <w:numId w:val="1"/>
        </w:numPr>
        <w:jc w:val="center"/>
        <w:rPr>
          <w:b/>
          <w:u w:val="single"/>
        </w:rPr>
      </w:pPr>
      <w:r w:rsidRPr="00FC3C7D">
        <w:rPr>
          <w:b/>
        </w:rPr>
        <w:t>Планируемые результаты</w:t>
      </w:r>
    </w:p>
    <w:p w:rsidR="00D97169" w:rsidRDefault="00D97169" w:rsidP="00DA4B4D">
      <w:pPr>
        <w:pStyle w:val="Default"/>
        <w:jc w:val="both"/>
        <w:rPr>
          <w:b/>
          <w:u w:val="single"/>
        </w:rPr>
      </w:pPr>
    </w:p>
    <w:p w:rsidR="00D97169" w:rsidRDefault="00D97169" w:rsidP="00DA4B4D">
      <w:pPr>
        <w:suppressAutoHyphens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77">
        <w:rPr>
          <w:rFonts w:ascii="Times New Roman" w:hAnsi="Times New Roman" w:cs="Times New Roman"/>
          <w:sz w:val="24"/>
          <w:szCs w:val="24"/>
        </w:rPr>
        <w:t>Реализация программы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B64677">
        <w:rPr>
          <w:rFonts w:ascii="Times New Roman" w:hAnsi="Times New Roman" w:cs="Times New Roman"/>
          <w:sz w:val="24"/>
          <w:szCs w:val="24"/>
        </w:rPr>
        <w:t xml:space="preserve">» на уровне </w:t>
      </w:r>
      <w:r w:rsidRPr="0068719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64677">
        <w:rPr>
          <w:rFonts w:ascii="Times New Roman" w:hAnsi="Times New Roman" w:cs="Times New Roman"/>
          <w:sz w:val="24"/>
          <w:szCs w:val="24"/>
        </w:rPr>
        <w:t>общего образования предполагает следующие результаты: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CE4E30">
        <w:rPr>
          <w:b/>
          <w:bCs/>
          <w:iCs/>
          <w:color w:val="000000"/>
        </w:rPr>
        <w:t>Личностными результатами</w:t>
      </w:r>
      <w:r w:rsidRPr="00CE4E30">
        <w:rPr>
          <w:color w:val="000000"/>
        </w:rPr>
        <w:t xml:space="preserve">программы внеурочной деятельности по </w:t>
      </w:r>
      <w:r w:rsidR="00CE4E30" w:rsidRPr="00CE4E30">
        <w:rPr>
          <w:color w:val="000000"/>
        </w:rPr>
        <w:t>физкультурно</w:t>
      </w:r>
      <w:r w:rsidRPr="00CE4E30">
        <w:rPr>
          <w:color w:val="000000"/>
        </w:rPr>
        <w:t>-оздоровительному направлению «Волейбол» является формирование следующих</w:t>
      </w:r>
      <w:r w:rsidRPr="00CE4E30">
        <w:rPr>
          <w:b/>
          <w:bCs/>
          <w:color w:val="000000"/>
        </w:rPr>
        <w:t>умений</w:t>
      </w:r>
      <w:r w:rsidRPr="00CE4E30">
        <w:rPr>
          <w:color w:val="000000"/>
        </w:rPr>
        <w:t>:</w:t>
      </w:r>
      <w:r w:rsidR="00CE4E30" w:rsidRPr="00CE4E30">
        <w:rPr>
          <w:color w:val="000000"/>
        </w:rPr>
        <w:t xml:space="preserve"> - </w:t>
      </w:r>
      <w:r w:rsidRPr="00CE4E30">
        <w:rPr>
          <w:color w:val="000000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="00D97169" w:rsidRPr="00CE4E30">
        <w:rPr>
          <w:iCs/>
          <w:color w:val="000000"/>
        </w:rPr>
        <w:t>делать выбор</w:t>
      </w:r>
      <w:r w:rsidR="00D97169" w:rsidRPr="00CE4E30">
        <w:rPr>
          <w:color w:val="000000"/>
        </w:rPr>
        <w:t>при поддержке других участников группы и педагога, как поступить.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CE4E30">
        <w:rPr>
          <w:b/>
          <w:bCs/>
          <w:iCs/>
          <w:color w:val="000000"/>
        </w:rPr>
        <w:t>Метапредметными результатами</w:t>
      </w:r>
      <w:r w:rsidRPr="00CE4E30">
        <w:rPr>
          <w:color w:val="000000"/>
        </w:rPr>
        <w:t xml:space="preserve">программы внеурочной деятельности по </w:t>
      </w:r>
      <w:r w:rsidR="00CE4E30" w:rsidRPr="00CE4E30">
        <w:rPr>
          <w:color w:val="000000"/>
        </w:rPr>
        <w:t>физкультурно</w:t>
      </w:r>
      <w:r w:rsidRPr="00CE4E30">
        <w:rPr>
          <w:color w:val="000000"/>
        </w:rPr>
        <w:t>-оздоровительному направлению «Волейбол» является формирование следующих универсальных учебных действий (УУД):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Регулятивные УУД: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</w:rPr>
        <w:t xml:space="preserve">- </w:t>
      </w:r>
      <w:r w:rsidR="00D97169" w:rsidRPr="00CE4E30">
        <w:rPr>
          <w:iCs/>
          <w:color w:val="000000"/>
        </w:rPr>
        <w:t>определять и формулировать</w:t>
      </w:r>
      <w:r w:rsidR="00D97169" w:rsidRPr="00CE4E30">
        <w:rPr>
          <w:color w:val="000000"/>
        </w:rPr>
        <w:t>цель деятельности на занятии с помощью учителя, а далее самостоятельно;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</w:rPr>
        <w:t xml:space="preserve">- </w:t>
      </w:r>
      <w:r w:rsidR="00D97169" w:rsidRPr="00CE4E30">
        <w:rPr>
          <w:iCs/>
          <w:color w:val="000000"/>
        </w:rPr>
        <w:t>проговаривать</w:t>
      </w:r>
      <w:r w:rsidR="00D97169" w:rsidRPr="00CE4E30">
        <w:rPr>
          <w:color w:val="000000"/>
        </w:rPr>
        <w:t>последовательность действий;</w:t>
      </w:r>
    </w:p>
    <w:p w:rsidR="00CE4E30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уметь</w:t>
      </w:r>
      <w:r w:rsidR="00D97169" w:rsidRPr="00CE4E30">
        <w:rPr>
          <w:iCs/>
          <w:color w:val="000000"/>
        </w:rPr>
        <w:t>высказывать</w:t>
      </w:r>
      <w:r w:rsidR="00D97169" w:rsidRPr="00CE4E30">
        <w:rPr>
          <w:color w:val="000000"/>
        </w:rPr>
        <w:t>своё предположение (версию) на основе</w:t>
      </w:r>
      <w:r w:rsidRPr="00CE4E30">
        <w:rPr>
          <w:color w:val="000000"/>
        </w:rPr>
        <w:t xml:space="preserve"> данного задания;</w:t>
      </w:r>
    </w:p>
    <w:p w:rsidR="00CE4E30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уметь</w:t>
      </w:r>
      <w:r w:rsidR="00D97169" w:rsidRPr="00CE4E30">
        <w:rPr>
          <w:iCs/>
          <w:color w:val="000000"/>
        </w:rPr>
        <w:t>работать</w:t>
      </w:r>
      <w:r w:rsidR="00D97169" w:rsidRPr="00CE4E30">
        <w:rPr>
          <w:color w:val="000000"/>
        </w:rPr>
        <w:t>по предложенному учите</w:t>
      </w:r>
      <w:r w:rsidRPr="00CE4E30">
        <w:rPr>
          <w:color w:val="000000"/>
        </w:rPr>
        <w:t xml:space="preserve">лем плану, а в дальнейшем уметь </w:t>
      </w:r>
      <w:r w:rsidR="00D97169" w:rsidRPr="00CE4E30">
        <w:rPr>
          <w:color w:val="000000"/>
        </w:rPr>
        <w:t>самостоятельно планировать свою деятельность;средством формирования этих действий служит технология проблемного диалога на этапе изучения нового материала;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учиться совм</w:t>
      </w:r>
      <w:r w:rsidRPr="00CE4E30">
        <w:rPr>
          <w:color w:val="000000"/>
        </w:rPr>
        <w:t xml:space="preserve">естно с учителем и другими </w:t>
      </w:r>
      <w:r w:rsidR="00D97169" w:rsidRPr="00CE4E30">
        <w:rPr>
          <w:color w:val="000000"/>
        </w:rPr>
        <w:t>воспитанниками</w:t>
      </w:r>
      <w:r w:rsidR="00D97169" w:rsidRPr="00CE4E30">
        <w:rPr>
          <w:iCs/>
          <w:color w:val="000000"/>
        </w:rPr>
        <w:t>давать</w:t>
      </w:r>
      <w:r w:rsidR="00D97169" w:rsidRPr="00CE4E30">
        <w:rPr>
          <w:color w:val="000000"/>
        </w:rPr>
        <w:t>эмоциональную</w:t>
      </w:r>
      <w:r w:rsidR="00D97169" w:rsidRPr="00CE4E30">
        <w:rPr>
          <w:iCs/>
          <w:color w:val="000000"/>
        </w:rPr>
        <w:t>оценку</w:t>
      </w:r>
      <w:r w:rsidR="00D97169" w:rsidRPr="00CE4E30">
        <w:rPr>
          <w:color w:val="000000"/>
        </w:rPr>
        <w:t>деятельности команды на занятии.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Познавательные УУД: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добывать новые знания:</w:t>
      </w:r>
      <w:r w:rsidR="00D97169" w:rsidRPr="00CE4E30">
        <w:rPr>
          <w:iCs/>
          <w:color w:val="000000"/>
        </w:rPr>
        <w:t>находить ответы</w:t>
      </w:r>
      <w:r w:rsidR="00D97169" w:rsidRPr="00CE4E30">
        <w:rPr>
          <w:color w:val="000000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перерабатывать полученную информацию:</w:t>
      </w:r>
      <w:r w:rsidR="00D97169" w:rsidRPr="00CE4E30">
        <w:rPr>
          <w:iCs/>
          <w:color w:val="000000"/>
        </w:rPr>
        <w:t>делать</w:t>
      </w:r>
      <w:r w:rsidR="00D97169" w:rsidRPr="00CE4E30">
        <w:rPr>
          <w:color w:val="000000"/>
        </w:rPr>
        <w:t>выводы в результате совместной работы всей команды;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учебный материал и задания.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Коммуникативные УУД: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умение донести свою по</w:t>
      </w:r>
      <w:r>
        <w:rPr>
          <w:color w:val="000000"/>
        </w:rPr>
        <w:t xml:space="preserve">зицию до других: оформлять свою </w:t>
      </w:r>
      <w:r w:rsidR="00D97169" w:rsidRPr="00CE4E30">
        <w:rPr>
          <w:color w:val="000000"/>
        </w:rPr>
        <w:t>мысль.</w:t>
      </w:r>
      <w:r w:rsidR="00D97169" w:rsidRPr="00CE4E30">
        <w:rPr>
          <w:iCs/>
          <w:color w:val="000000"/>
        </w:rPr>
        <w:t>Слушать</w:t>
      </w:r>
      <w:r w:rsidR="00D97169" w:rsidRPr="00CE4E30">
        <w:rPr>
          <w:color w:val="000000"/>
        </w:rPr>
        <w:t>и</w:t>
      </w:r>
      <w:r w:rsidR="00D97169" w:rsidRPr="00CE4E30">
        <w:rPr>
          <w:iCs/>
          <w:color w:val="000000"/>
        </w:rPr>
        <w:t>понимать</w:t>
      </w:r>
      <w:r w:rsidR="00D97169" w:rsidRPr="00CE4E30">
        <w:rPr>
          <w:color w:val="000000"/>
        </w:rPr>
        <w:t>речь других;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совместно договариваться о правилах общения и поведения в игре и следовать им;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учиться выполнять различные роли в группе (лидера, исполнителя, критика).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8B5B0D" w:rsidRDefault="008B5B0D"/>
    <w:p w:rsidR="00DA4B4D" w:rsidRPr="00DA4B4D" w:rsidRDefault="00DA4B4D" w:rsidP="00DA4B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774F9F" w:rsidRDefault="00774F9F" w:rsidP="00774F9F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46038" w:rsidRDefault="00146038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46038" w:rsidRDefault="00146038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Раздел 1 «Основы знаний» </w:t>
      </w:r>
      <w:r w:rsidR="00146038">
        <w:rPr>
          <w:b/>
          <w:bCs/>
        </w:rPr>
        <w:t>(4 часа</w:t>
      </w:r>
      <w:r w:rsidRPr="002E2816">
        <w:rPr>
          <w:b/>
          <w:bCs/>
        </w:rPr>
        <w:t>)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</w:t>
      </w:r>
      <w:r w:rsidRPr="004A0811">
        <w:rPr>
          <w:color w:val="000000"/>
        </w:rPr>
        <w:t>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2 «Общефизическая подготовка</w:t>
      </w:r>
      <w:r w:rsidRPr="004A0811">
        <w:rPr>
          <w:b/>
          <w:bCs/>
          <w:color w:val="000000"/>
        </w:rPr>
        <w:t>»</w:t>
      </w:r>
      <w:r w:rsidR="00146038">
        <w:rPr>
          <w:color w:val="000000"/>
        </w:rPr>
        <w:t xml:space="preserve"> (14</w:t>
      </w:r>
      <w:r>
        <w:rPr>
          <w:color w:val="000000"/>
        </w:rPr>
        <w:t xml:space="preserve"> час</w:t>
      </w:r>
      <w:r w:rsidR="00146038">
        <w:rPr>
          <w:color w:val="000000"/>
        </w:rPr>
        <w:t>ов</w:t>
      </w:r>
      <w:r>
        <w:rPr>
          <w:color w:val="000000"/>
        </w:rPr>
        <w:t>)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A0811">
        <w:rPr>
          <w:color w:val="000000"/>
        </w:rPr>
        <w:t>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Общефизическая подготовка включает в себя упражнения на:</w:t>
      </w:r>
    </w:p>
    <w:p w:rsidR="00774F9F" w:rsidRDefault="00774F9F" w:rsidP="00774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8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F9F" w:rsidRDefault="00774F9F" w:rsidP="00774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8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скорости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4F9F" w:rsidRDefault="00774F9F" w:rsidP="00774F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18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гибкости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3 «Техническая подготовка</w:t>
      </w:r>
      <w:r w:rsidRPr="004A0811">
        <w:rPr>
          <w:b/>
          <w:bCs/>
          <w:color w:val="000000"/>
        </w:rPr>
        <w:t>»</w:t>
      </w:r>
      <w:r w:rsidR="00146038">
        <w:rPr>
          <w:b/>
          <w:bCs/>
          <w:color w:val="000000"/>
        </w:rPr>
        <w:t xml:space="preserve"> (36 часов</w:t>
      </w:r>
      <w:r>
        <w:rPr>
          <w:b/>
          <w:bCs/>
          <w:color w:val="000000"/>
        </w:rPr>
        <w:t>)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</w:t>
      </w:r>
      <w:r w:rsidRPr="004A0811">
        <w:rPr>
          <w:color w:val="000000"/>
        </w:rPr>
        <w:t>редставлен материал по волейболу способствующий обучению те</w:t>
      </w:r>
      <w:r>
        <w:rPr>
          <w:color w:val="000000"/>
        </w:rPr>
        <w:t>хническим и тактическим приемам:</w:t>
      </w:r>
    </w:p>
    <w:p w:rsidR="00774F9F" w:rsidRPr="00774F9F" w:rsidRDefault="00774F9F" w:rsidP="00774F9F">
      <w:pPr>
        <w:pStyle w:val="1"/>
        <w:shd w:val="clear" w:color="auto" w:fill="auto"/>
        <w:tabs>
          <w:tab w:val="left" w:pos="626"/>
        </w:tabs>
        <w:spacing w:after="0" w:line="264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F9F">
        <w:rPr>
          <w:rFonts w:ascii="Times New Roman" w:hAnsi="Times New Roman" w:cs="Times New Roman"/>
          <w:sz w:val="24"/>
          <w:szCs w:val="24"/>
        </w:rPr>
        <w:t>Стойки и перемещения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F9F" w:rsidRPr="00774F9F" w:rsidRDefault="00774F9F" w:rsidP="00774F9F">
      <w:pPr>
        <w:pStyle w:val="1"/>
        <w:shd w:val="clear" w:color="auto" w:fill="auto"/>
        <w:tabs>
          <w:tab w:val="left" w:pos="626"/>
        </w:tabs>
        <w:spacing w:after="0" w:line="288" w:lineRule="auto"/>
        <w:ind w:firstLine="0"/>
        <w:jc w:val="left"/>
        <w:rPr>
          <w:rFonts w:ascii="Times New Roman" w:hAnsi="Times New Roman" w:cs="Times New Roman"/>
          <w:bCs/>
          <w:spacing w:val="10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774F9F">
        <w:rPr>
          <w:rStyle w:val="10"/>
          <w:rFonts w:ascii="Times New Roman" w:hAnsi="Times New Roman" w:cs="Times New Roman"/>
          <w:b w:val="0"/>
          <w:sz w:val="24"/>
          <w:szCs w:val="24"/>
        </w:rPr>
        <w:t>Передача мяча сверху двумя руками вверх-вперёд (в опорном положении)</w:t>
      </w:r>
      <w:r>
        <w:rPr>
          <w:rStyle w:val="10"/>
          <w:rFonts w:ascii="Times New Roman" w:hAnsi="Times New Roman" w:cs="Times New Roman"/>
          <w:b w:val="0"/>
          <w:sz w:val="24"/>
          <w:szCs w:val="24"/>
        </w:rPr>
        <w:t>;</w:t>
      </w:r>
    </w:p>
    <w:p w:rsidR="00774F9F" w:rsidRPr="00774F9F" w:rsidRDefault="00774F9F" w:rsidP="00774F9F">
      <w:pPr>
        <w:pStyle w:val="1"/>
        <w:shd w:val="clear" w:color="auto" w:fill="auto"/>
        <w:spacing w:after="0" w:line="324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F9F">
        <w:rPr>
          <w:rFonts w:ascii="Times New Roman" w:hAnsi="Times New Roman" w:cs="Times New Roman"/>
          <w:sz w:val="24"/>
          <w:szCs w:val="24"/>
        </w:rPr>
        <w:t>Приём мяча снизу двумя руками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F9F" w:rsidRPr="00774F9F" w:rsidRDefault="00774F9F" w:rsidP="00774F9F">
      <w:pPr>
        <w:pStyle w:val="1"/>
        <w:shd w:val="clear" w:color="auto" w:fill="auto"/>
        <w:spacing w:after="0" w:line="336" w:lineRule="auto"/>
        <w:ind w:firstLine="0"/>
        <w:jc w:val="left"/>
        <w:rPr>
          <w:rFonts w:ascii="Times New Roman" w:hAnsi="Times New Roman" w:cs="Times New Roman"/>
          <w:bCs/>
          <w:spacing w:val="10"/>
          <w:sz w:val="24"/>
          <w:szCs w:val="24"/>
        </w:rPr>
      </w:pPr>
      <w:bookmarkStart w:id="0" w:name="bookmark11"/>
      <w:r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774F9F">
        <w:rPr>
          <w:rStyle w:val="10"/>
          <w:rFonts w:ascii="Times New Roman" w:hAnsi="Times New Roman" w:cs="Times New Roman"/>
          <w:b w:val="0"/>
          <w:sz w:val="24"/>
          <w:szCs w:val="24"/>
        </w:rPr>
        <w:t>Верхняя прямая подача мяча</w:t>
      </w:r>
      <w:r>
        <w:rPr>
          <w:rStyle w:val="10"/>
          <w:rFonts w:ascii="Times New Roman" w:hAnsi="Times New Roman" w:cs="Times New Roman"/>
          <w:b w:val="0"/>
          <w:sz w:val="24"/>
          <w:szCs w:val="24"/>
        </w:rPr>
        <w:t>;</w:t>
      </w:r>
    </w:p>
    <w:p w:rsidR="00774F9F" w:rsidRPr="00774F9F" w:rsidRDefault="00774F9F" w:rsidP="00774F9F">
      <w:pPr>
        <w:pStyle w:val="30"/>
        <w:keepNext/>
        <w:keepLines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F9F">
        <w:rPr>
          <w:rFonts w:ascii="Times New Roman" w:hAnsi="Times New Roman" w:cs="Times New Roman"/>
          <w:sz w:val="24"/>
          <w:szCs w:val="24"/>
        </w:rPr>
        <w:t>Передача мяча через сетку в прыжке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774F9F" w:rsidRPr="00774F9F" w:rsidRDefault="00774F9F" w:rsidP="00774F9F">
      <w:pPr>
        <w:pStyle w:val="1"/>
        <w:shd w:val="clear" w:color="auto" w:fill="auto"/>
        <w:spacing w:after="0" w:line="312" w:lineRule="auto"/>
        <w:ind w:firstLine="0"/>
        <w:jc w:val="left"/>
        <w:rPr>
          <w:rStyle w:val="10"/>
          <w:rFonts w:ascii="Times New Roman" w:hAnsi="Times New Roman" w:cs="Times New Roman"/>
          <w:b w:val="0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774F9F">
        <w:rPr>
          <w:rStyle w:val="10"/>
          <w:rFonts w:ascii="Times New Roman" w:hAnsi="Times New Roman" w:cs="Times New Roman"/>
          <w:b w:val="0"/>
          <w:sz w:val="24"/>
          <w:szCs w:val="24"/>
        </w:rPr>
        <w:t>Прямой нападающий удар</w:t>
      </w:r>
      <w:r>
        <w:rPr>
          <w:rStyle w:val="10"/>
          <w:rFonts w:ascii="Times New Roman" w:hAnsi="Times New Roman" w:cs="Times New Roman"/>
          <w:b w:val="0"/>
          <w:sz w:val="24"/>
          <w:szCs w:val="24"/>
        </w:rPr>
        <w:t>;</w:t>
      </w:r>
    </w:p>
    <w:p w:rsidR="00774F9F" w:rsidRPr="00774F9F" w:rsidRDefault="00774F9F" w:rsidP="00774F9F">
      <w:pPr>
        <w:pStyle w:val="40"/>
        <w:keepNext/>
        <w:keepLines/>
        <w:shd w:val="clear" w:color="auto" w:fill="auto"/>
        <w:spacing w:after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F9F">
        <w:rPr>
          <w:rFonts w:ascii="Times New Roman" w:hAnsi="Times New Roman" w:cs="Times New Roman"/>
          <w:sz w:val="24"/>
          <w:szCs w:val="24"/>
        </w:rPr>
        <w:t>Одиночное блокирование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4</w:t>
      </w:r>
      <w:r w:rsidRPr="004A0811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Интегральная подготовка</w:t>
      </w:r>
      <w:r w:rsidRPr="004A0811">
        <w:rPr>
          <w:b/>
          <w:bCs/>
          <w:color w:val="000000"/>
        </w:rPr>
        <w:t>»</w:t>
      </w:r>
      <w:r w:rsidRPr="004A0811">
        <w:rPr>
          <w:color w:val="000000"/>
        </w:rPr>
        <w:t> </w:t>
      </w:r>
      <w:r w:rsidR="00146038">
        <w:rPr>
          <w:color w:val="000000"/>
        </w:rPr>
        <w:t>(</w:t>
      </w:r>
      <w:r>
        <w:rPr>
          <w:color w:val="000000"/>
        </w:rPr>
        <w:t>1</w:t>
      </w:r>
      <w:r w:rsidR="00146038">
        <w:rPr>
          <w:color w:val="000000"/>
        </w:rPr>
        <w:t>4</w:t>
      </w:r>
      <w:r>
        <w:rPr>
          <w:color w:val="000000"/>
        </w:rPr>
        <w:t xml:space="preserve"> час</w:t>
      </w:r>
      <w:r w:rsidR="00146038">
        <w:rPr>
          <w:color w:val="000000"/>
        </w:rPr>
        <w:t>ов</w:t>
      </w:r>
      <w:r>
        <w:rPr>
          <w:color w:val="000000"/>
        </w:rPr>
        <w:t>)</w:t>
      </w:r>
    </w:p>
    <w:p w:rsidR="00774F9F" w:rsidRPr="004A0811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</w:t>
      </w:r>
      <w:r w:rsidRPr="004A0811">
        <w:rPr>
          <w:color w:val="000000"/>
        </w:rPr>
        <w:t>риведены упражнения и тесты, помогающие следить за уровнем подготовленности занимающихся:</w:t>
      </w:r>
    </w:p>
    <w:p w:rsidR="00774F9F" w:rsidRPr="004A0811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A0811">
        <w:rPr>
          <w:color w:val="000000"/>
        </w:rPr>
        <w:t>Контрольные нормативы по технической подготовке с учетом возраста.</w:t>
      </w:r>
    </w:p>
    <w:p w:rsidR="00774F9F" w:rsidRPr="004A0811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A0811">
        <w:rPr>
          <w:color w:val="000000"/>
        </w:rPr>
        <w:t>Нормативы по физической подготовке.</w:t>
      </w:r>
    </w:p>
    <w:p w:rsidR="00273680" w:rsidRDefault="00DA4B4D" w:rsidP="00880E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</w:t>
      </w:r>
      <w:r w:rsidR="00146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общеобразовательной школы. Количество детей на занятиях не менее 8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6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век. Программа рассчитана на 68 часов, занятия проводятся 2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предусматривает тесное 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«Детско-юношеским центров»</w:t>
      </w:r>
      <w:r w:rsidR="00880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«Центром по делам молодежи, физической культуры и спорта»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46A1" w:rsidRPr="00892F2C" w:rsidRDefault="008E46A1" w:rsidP="008E46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8E46A1" w:rsidRPr="00795528" w:rsidRDefault="008E46A1" w:rsidP="008E46A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заданий;</w:t>
      </w:r>
    </w:p>
    <w:p w:rsidR="008E46A1" w:rsidRPr="00795528" w:rsidRDefault="008E46A1" w:rsidP="008E46A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под контролем учителя;</w:t>
      </w:r>
    </w:p>
    <w:p w:rsidR="008E46A1" w:rsidRPr="00795528" w:rsidRDefault="008E46A1" w:rsidP="008E46A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Спортивные и подвижные игры;</w:t>
      </w:r>
    </w:p>
    <w:p w:rsidR="008E46A1" w:rsidRPr="00795528" w:rsidRDefault="008E46A1" w:rsidP="008E46A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Показ;</w:t>
      </w:r>
    </w:p>
    <w:p w:rsidR="008E46A1" w:rsidRDefault="008E46A1" w:rsidP="008E46A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Рассказ.</w:t>
      </w:r>
    </w:p>
    <w:p w:rsidR="008E46A1" w:rsidRDefault="008E46A1" w:rsidP="008E46A1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</w:p>
    <w:p w:rsidR="008E46A1" w:rsidRPr="00892F2C" w:rsidRDefault="008E46A1" w:rsidP="008E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</w:p>
    <w:p w:rsidR="008E46A1" w:rsidRPr="006158AE" w:rsidRDefault="008E46A1" w:rsidP="008E46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Практические занятия;</w:t>
      </w:r>
    </w:p>
    <w:p w:rsidR="008E46A1" w:rsidRPr="006158AE" w:rsidRDefault="008E46A1" w:rsidP="008E46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Эстафеты;</w:t>
      </w:r>
    </w:p>
    <w:p w:rsidR="008E46A1" w:rsidRPr="006158AE" w:rsidRDefault="008E46A1" w:rsidP="008E46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Подвижные игры;</w:t>
      </w:r>
    </w:p>
    <w:p w:rsidR="008E46A1" w:rsidRPr="006158AE" w:rsidRDefault="008E46A1" w:rsidP="008E46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Обучающие и двусторонние игры;</w:t>
      </w:r>
    </w:p>
    <w:p w:rsidR="008E46A1" w:rsidRPr="006158AE" w:rsidRDefault="008E46A1" w:rsidP="008E46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Товарищеские встречи.</w:t>
      </w:r>
    </w:p>
    <w:p w:rsidR="00232ECF" w:rsidRPr="0016235B" w:rsidRDefault="00232ECF" w:rsidP="00232EC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ECF" w:rsidRPr="00C538E9" w:rsidRDefault="00232ECF" w:rsidP="000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курса внеурочной деятельности «</w:t>
      </w:r>
      <w:r w:rsidR="0068719A"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Волейбол</w:t>
      </w: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является </w:t>
      </w:r>
      <w:r w:rsidR="0016235B"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</w:t>
      </w:r>
      <w:r w:rsidR="0016235B"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>ООПООО</w:t>
      </w:r>
      <w:r w:rsidRPr="00C538E9">
        <w:rPr>
          <w:rFonts w:ascii="Times New Roman" w:hAnsi="Times New Roman" w:cs="Times New Roman"/>
          <w:sz w:val="24"/>
          <w:szCs w:val="24"/>
        </w:rPr>
        <w:t xml:space="preserve">МОБУ Гимназия г.Тюкалинска, утверждённой приказом директора МОБУ Гимназия г.Тюкалинска </w:t>
      </w:r>
      <w:r w:rsidR="00043EE3" w:rsidRPr="00E96511">
        <w:rPr>
          <w:rFonts w:ascii="Times New Roman" w:hAnsi="Times New Roman" w:cs="Times New Roman"/>
          <w:color w:val="000000"/>
          <w:lang w:eastAsia="ar-SA"/>
        </w:rPr>
        <w:t xml:space="preserve">№ </w:t>
      </w:r>
      <w:r w:rsidR="00E23B4A">
        <w:rPr>
          <w:rFonts w:ascii="Times New Roman" w:hAnsi="Times New Roman"/>
          <w:sz w:val="24"/>
          <w:szCs w:val="24"/>
        </w:rPr>
        <w:t>3</w:t>
      </w:r>
      <w:r w:rsidR="00E23B4A" w:rsidRPr="004E47D2">
        <w:rPr>
          <w:rFonts w:ascii="Times New Roman" w:hAnsi="Times New Roman"/>
          <w:sz w:val="24"/>
          <w:szCs w:val="24"/>
        </w:rPr>
        <w:t>30 от 31 августа 2022</w:t>
      </w:r>
      <w:r w:rsidR="00E23B4A">
        <w:rPr>
          <w:rFonts w:ascii="Times New Roman" w:hAnsi="Times New Roman"/>
          <w:sz w:val="24"/>
          <w:szCs w:val="24"/>
        </w:rPr>
        <w:t xml:space="preserve"> г.</w:t>
      </w:r>
      <w:bookmarkStart w:id="2" w:name="_GoBack"/>
      <w:bookmarkEnd w:id="2"/>
    </w:p>
    <w:p w:rsidR="0068719A" w:rsidRPr="00C538E9" w:rsidRDefault="00232ECF" w:rsidP="00232ECF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16235B">
        <w:rPr>
          <w:rFonts w:ascii="Times New Roman" w:hAnsi="Times New Roman" w:cs="Times New Roman"/>
          <w:sz w:val="24"/>
          <w:szCs w:val="24"/>
        </w:rPr>
        <w:t>контрольные тесты</w:t>
      </w:r>
      <w:r w:rsidR="00146038">
        <w:rPr>
          <w:rFonts w:ascii="Times New Roman" w:hAnsi="Times New Roman" w:cs="Times New Roman"/>
          <w:sz w:val="24"/>
          <w:szCs w:val="24"/>
        </w:rPr>
        <w:t>.</w:t>
      </w:r>
    </w:p>
    <w:p w:rsidR="00232ECF" w:rsidRPr="0068719A" w:rsidRDefault="00232ECF" w:rsidP="00687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232ECF" w:rsidRPr="00C538E9" w:rsidTr="002E2816">
        <w:trPr>
          <w:gridAfter w:val="7"/>
          <w:wAfter w:w="16416" w:type="dxa"/>
          <w:trHeight w:val="170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pacing w:after="0" w:line="240" w:lineRule="auto"/>
              <w:ind w:left="-71"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занятий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:rsidR="00232ECF" w:rsidRPr="00C538E9" w:rsidRDefault="00232ECF" w:rsidP="008B5B0D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232ECF" w:rsidRPr="00C538E9" w:rsidRDefault="00232ECF" w:rsidP="008B5B0D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32ECF" w:rsidRPr="00C538E9" w:rsidTr="002E2816">
        <w:trPr>
          <w:gridAfter w:val="7"/>
          <w:wAfter w:w="16416" w:type="dxa"/>
          <w:trHeight w:val="167"/>
        </w:trPr>
        <w:tc>
          <w:tcPr>
            <w:tcW w:w="9690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ECF" w:rsidRPr="00C538E9" w:rsidRDefault="00232ECF" w:rsidP="002E2816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знаний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6E67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ECF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68719A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2ECF" w:rsidRDefault="00232ECF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2E2816" w:rsidRDefault="0068719A" w:rsidP="002E2816">
            <w:pPr>
              <w:spacing w:after="0" w:line="240" w:lineRule="auto"/>
              <w:ind w:left="-71"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16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Правила техники безопасности. История развития волейбола в России и мире.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68719A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8E46A1" w:rsidP="002E281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781B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6E67E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68719A" w:rsidRPr="00C538E9" w:rsidTr="002E2816">
        <w:trPr>
          <w:gridAfter w:val="6"/>
          <w:wAfter w:w="6654" w:type="dxa"/>
          <w:trHeight w:val="111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Default="0068719A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</w:t>
            </w:r>
          </w:p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6E67E6" w:rsidP="006E67E6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2E2816" w:rsidRDefault="008E46A1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6878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781B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73049E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6E67E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9A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Default="0068719A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инвентарь. 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2E2816" w:rsidRDefault="008E46A1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8781B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8781B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73049E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6E67E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9A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Default="0068719A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2E2816" w:rsidP="002E2816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</w:t>
            </w:r>
          </w:p>
          <w:p w:rsidR="0068719A" w:rsidRPr="00C538E9" w:rsidRDefault="002E2816" w:rsidP="002E2816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2E2816" w:rsidRDefault="008E46A1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6878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781B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73049E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C538E9" w:rsidRDefault="006E67E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CF" w:rsidRPr="00C538E9" w:rsidTr="002E2816">
        <w:trPr>
          <w:trHeight w:val="374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232ECF" w:rsidP="0016235B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816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Общефизическая подготовка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8B5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7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 w:val="restart"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F" w:rsidRPr="00C538E9" w:rsidTr="008B5B0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E2816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5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6E67E6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234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17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31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11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6E67E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68781B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E46A1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0D" w:rsidRPr="00C538E9" w:rsidTr="008B5B0D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B0D" w:rsidRPr="00C538E9" w:rsidRDefault="008B5B0D" w:rsidP="0016235B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C351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6E67E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8B5B0D" w:rsidRDefault="008B5B0D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BC2B62" w:rsidRDefault="00F472A2" w:rsidP="00F472A2">
            <w:pPr>
              <w:spacing w:after="0" w:line="240" w:lineRule="auto"/>
              <w:ind w:left="-71"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62">
              <w:rPr>
                <w:rFonts w:ascii="Times New Roman" w:hAnsi="Times New Roman" w:cs="Times New Roman"/>
                <w:sz w:val="24"/>
                <w:shd w:val="clear" w:color="auto" w:fill="FFFFFF"/>
              </w:rPr>
              <w:t>Стойки волейболиста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по площадке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 двумя руками сверху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передачи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мяча двумя руками снизу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приема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нижней прямой и нижней боковой подачи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нижней подачи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прямой подачи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 xml:space="preserve">Практические занятия; Подвижные </w:t>
            </w:r>
            <w:r w:rsidRPr="006158AE">
              <w:rPr>
                <w:rFonts w:ascii="Times New Roman" w:hAnsi="Times New Roman" w:cs="Times New Roman"/>
                <w:lang w:eastAsia="ru-RU"/>
              </w:rPr>
              <w:lastRenderedPageBreak/>
              <w:t>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прямого нападающего удара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68781B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блокирования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блокирования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68781B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владения мячом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подач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игра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Интегральная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607174">
        <w:trPr>
          <w:trHeight w:val="16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607174" w:rsidRDefault="008E46A1" w:rsidP="00607174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Товарищеские встречи.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8E46A1" w:rsidP="00607174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607174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подготовка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607174" w:rsidRDefault="0068781B" w:rsidP="00607174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607174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4119C3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контрольных нормативов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146038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607174" w:rsidRDefault="0068781B" w:rsidP="00607174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lastRenderedPageBreak/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146038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146038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4119C3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4119C3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 после тренировочных нагрузок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68781B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Подвижные игры; Эстафеты;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4119C3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4119C3" w:rsidP="0016235B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4119C3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607174" w:rsidRDefault="0068781B" w:rsidP="00607174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E46A1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4119C3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6E67E6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607174">
        <w:trPr>
          <w:trHeight w:val="1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8909B8" w:rsidRDefault="00F472A2" w:rsidP="004119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4603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472A2" w:rsidRDefault="00146038" w:rsidP="00F47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472A2" w:rsidRDefault="00146038" w:rsidP="00F47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CF" w:rsidRDefault="00232ECF"/>
    <w:p w:rsidR="008F08E2" w:rsidRDefault="008F08E2"/>
    <w:p w:rsidR="008F08E2" w:rsidRDefault="008F08E2"/>
    <w:p w:rsidR="008F08E2" w:rsidRDefault="008F08E2"/>
    <w:p w:rsidR="008F08E2" w:rsidRDefault="008F08E2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E23B4A" w:rsidRDefault="00E23B4A"/>
    <w:p w:rsidR="00E23B4A" w:rsidRDefault="00E23B4A"/>
    <w:p w:rsidR="0016235B" w:rsidRDefault="0016235B"/>
    <w:p w:rsidR="008F08E2" w:rsidRPr="00B64677" w:rsidRDefault="008F08E2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F08E2" w:rsidRPr="00B64677" w:rsidRDefault="008F08E2" w:rsidP="008F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E2" w:rsidRPr="0064546E" w:rsidRDefault="008F08E2" w:rsidP="008F08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учащихся</w:t>
      </w:r>
    </w:p>
    <w:p w:rsidR="008F08E2" w:rsidRPr="0064546E" w:rsidRDefault="008F08E2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65"/>
        <w:gridCol w:w="5500"/>
        <w:gridCol w:w="1542"/>
        <w:gridCol w:w="1638"/>
      </w:tblGrid>
      <w:tr w:rsidR="008F08E2" w:rsidRPr="0064546E" w:rsidTr="0064546E">
        <w:trPr>
          <w:trHeight w:val="329"/>
        </w:trPr>
        <w:tc>
          <w:tcPr>
            <w:tcW w:w="665" w:type="dxa"/>
          </w:tcPr>
          <w:p w:rsidR="008F08E2" w:rsidRPr="0064546E" w:rsidRDefault="008F08E2" w:rsidP="000A34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0" w:type="dxa"/>
          </w:tcPr>
          <w:p w:rsidR="008F08E2" w:rsidRPr="0064546E" w:rsidRDefault="008F08E2" w:rsidP="000A34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542" w:type="dxa"/>
          </w:tcPr>
          <w:p w:rsidR="008F08E2" w:rsidRPr="0064546E" w:rsidRDefault="008F08E2" w:rsidP="000A34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38" w:type="dxa"/>
          </w:tcPr>
          <w:p w:rsidR="008F08E2" w:rsidRPr="0064546E" w:rsidRDefault="008F08E2" w:rsidP="000A34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F08E2" w:rsidRPr="0064546E" w:rsidTr="0064546E">
        <w:trPr>
          <w:trHeight w:val="126"/>
        </w:trPr>
        <w:tc>
          <w:tcPr>
            <w:tcW w:w="665" w:type="dxa"/>
          </w:tcPr>
          <w:p w:rsidR="008F08E2" w:rsidRPr="0064546E" w:rsidRDefault="008F08E2" w:rsidP="000A34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8F08E2" w:rsidRPr="0064546E" w:rsidRDefault="008F08E2" w:rsidP="000A3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Вторая передача на точность из зоны 3 в зону 4. </w:t>
            </w:r>
          </w:p>
        </w:tc>
        <w:tc>
          <w:tcPr>
            <w:tcW w:w="1542" w:type="dxa"/>
          </w:tcPr>
          <w:p w:rsidR="008F08E2" w:rsidRPr="0064546E" w:rsidRDefault="008F08E2" w:rsidP="000A34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1638" w:type="dxa"/>
          </w:tcPr>
          <w:p w:rsidR="008F08E2" w:rsidRPr="0064546E" w:rsidRDefault="008F08E2" w:rsidP="000A34B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Подача нижняя прямая на точность. 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3(5)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shd w:val="clear" w:color="auto" w:fill="FFFFFF"/>
              <w:ind w:right="7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передача (прием) на точность из зоны 6 в зону 3. 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 (4x9 м).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набивного мяча из-за головы двумя руками.</w:t>
            </w:r>
          </w:p>
        </w:tc>
        <w:tc>
          <w:tcPr>
            <w:tcW w:w="1542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8F08E2" w:rsidRDefault="008F08E2"/>
    <w:sectPr w:rsidR="008F08E2" w:rsidSect="002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E7A"/>
    <w:multiLevelType w:val="multilevel"/>
    <w:tmpl w:val="44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5D8B"/>
    <w:multiLevelType w:val="multilevel"/>
    <w:tmpl w:val="F12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30B3"/>
    <w:multiLevelType w:val="hybridMultilevel"/>
    <w:tmpl w:val="1E18C53E"/>
    <w:lvl w:ilvl="0" w:tplc="7B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9C8"/>
    <w:multiLevelType w:val="hybridMultilevel"/>
    <w:tmpl w:val="9720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915BD"/>
    <w:multiLevelType w:val="hybridMultilevel"/>
    <w:tmpl w:val="4D80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A2C7F"/>
    <w:multiLevelType w:val="multilevel"/>
    <w:tmpl w:val="9A34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AEB2A9A"/>
    <w:multiLevelType w:val="hybridMultilevel"/>
    <w:tmpl w:val="3AEA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869"/>
    <w:multiLevelType w:val="hybridMultilevel"/>
    <w:tmpl w:val="105E5C9C"/>
    <w:lvl w:ilvl="0" w:tplc="852A2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D5916"/>
    <w:multiLevelType w:val="multilevel"/>
    <w:tmpl w:val="D29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30DEE"/>
    <w:multiLevelType w:val="hybridMultilevel"/>
    <w:tmpl w:val="479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B5BEA"/>
    <w:multiLevelType w:val="hybridMultilevel"/>
    <w:tmpl w:val="AEF4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046F5"/>
    <w:multiLevelType w:val="hybridMultilevel"/>
    <w:tmpl w:val="D02E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1198A"/>
    <w:multiLevelType w:val="multilevel"/>
    <w:tmpl w:val="14C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3D5231"/>
    <w:multiLevelType w:val="multilevel"/>
    <w:tmpl w:val="C12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6793E"/>
    <w:multiLevelType w:val="multilevel"/>
    <w:tmpl w:val="25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5237"/>
    <w:multiLevelType w:val="multilevel"/>
    <w:tmpl w:val="A98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98"/>
    <w:rsid w:val="00031222"/>
    <w:rsid w:val="00043EE3"/>
    <w:rsid w:val="000A34BD"/>
    <w:rsid w:val="00132A1B"/>
    <w:rsid w:val="00146038"/>
    <w:rsid w:val="0016235B"/>
    <w:rsid w:val="00187349"/>
    <w:rsid w:val="001B5C85"/>
    <w:rsid w:val="002319F9"/>
    <w:rsid w:val="00232ECF"/>
    <w:rsid w:val="00273680"/>
    <w:rsid w:val="00293B2B"/>
    <w:rsid w:val="002E2816"/>
    <w:rsid w:val="004119C3"/>
    <w:rsid w:val="00442AA9"/>
    <w:rsid w:val="004A0811"/>
    <w:rsid w:val="00535961"/>
    <w:rsid w:val="00607174"/>
    <w:rsid w:val="0064546E"/>
    <w:rsid w:val="0068719A"/>
    <w:rsid w:val="0068781B"/>
    <w:rsid w:val="006E67E6"/>
    <w:rsid w:val="00774F9F"/>
    <w:rsid w:val="00880E97"/>
    <w:rsid w:val="008B5B0D"/>
    <w:rsid w:val="008E46A1"/>
    <w:rsid w:val="008F08E2"/>
    <w:rsid w:val="00BC2B62"/>
    <w:rsid w:val="00BC351C"/>
    <w:rsid w:val="00C80ABF"/>
    <w:rsid w:val="00CE4E30"/>
    <w:rsid w:val="00D97169"/>
    <w:rsid w:val="00DA4B4D"/>
    <w:rsid w:val="00E23B4A"/>
    <w:rsid w:val="00E96511"/>
    <w:rsid w:val="00F12298"/>
    <w:rsid w:val="00F472A2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Aser</cp:lastModifiedBy>
  <cp:revision>15</cp:revision>
  <dcterms:created xsi:type="dcterms:W3CDTF">2020-09-20T07:44:00Z</dcterms:created>
  <dcterms:modified xsi:type="dcterms:W3CDTF">2023-09-10T07:43:00Z</dcterms:modified>
</cp:coreProperties>
</file>